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246D5" w:rsidRPr="00A12875" w:rsidTr="00EA72F2">
        <w:trPr>
          <w:trHeight w:val="699"/>
        </w:trPr>
        <w:tc>
          <w:tcPr>
            <w:tcW w:w="9288" w:type="dxa"/>
          </w:tcPr>
          <w:p w:rsidR="00F246D5" w:rsidRPr="00A12875" w:rsidRDefault="00F246D5" w:rsidP="00F31FE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EA72F2" w:rsidRDefault="00F246D5" w:rsidP="00F31FE9">
            <w:pPr>
              <w:ind w:firstLine="0"/>
              <w:rPr>
                <w:rFonts w:asciiTheme="minorHAnsi" w:hAnsiTheme="minorHAnsi"/>
              </w:rPr>
            </w:pPr>
            <w:bookmarkStart w:id="0" w:name="_GoBack"/>
            <w:r w:rsidRPr="00EA72F2">
              <w:rPr>
                <w:rFonts w:asciiTheme="minorHAnsi" w:hAnsiTheme="minorHAnsi"/>
                <w:b/>
              </w:rPr>
              <w:t>Predmet nabave:</w:t>
            </w:r>
            <w:r w:rsidRPr="00EA72F2">
              <w:rPr>
                <w:rFonts w:asciiTheme="minorHAnsi" w:hAnsiTheme="minorHAnsi" w:cstheme="minorHAnsi"/>
              </w:rPr>
              <w:t xml:space="preserve"> </w:t>
            </w:r>
            <w:r w:rsidR="00EA72F2" w:rsidRPr="00EA72F2">
              <w:rPr>
                <w:rFonts w:asciiTheme="minorHAnsi" w:hAnsiTheme="minorHAnsi" w:cstheme="minorHAnsi"/>
                <w:b/>
                <w:bCs/>
              </w:rPr>
              <w:t xml:space="preserve">nabavu mobilne jedinice u sklopu projekta „Mobilno </w:t>
            </w:r>
            <w:proofErr w:type="spellStart"/>
            <w:r w:rsidR="00EA72F2" w:rsidRPr="00EA72F2">
              <w:rPr>
                <w:rFonts w:asciiTheme="minorHAnsi" w:hAnsiTheme="minorHAnsi" w:cstheme="minorHAnsi"/>
                <w:b/>
                <w:bCs/>
              </w:rPr>
              <w:t>reciklažno</w:t>
            </w:r>
            <w:proofErr w:type="spellEnd"/>
            <w:r w:rsidR="00EA72F2" w:rsidRPr="00EA72F2">
              <w:rPr>
                <w:rFonts w:asciiTheme="minorHAnsi" w:hAnsiTheme="minorHAnsi" w:cstheme="minorHAnsi"/>
                <w:b/>
                <w:bCs/>
              </w:rPr>
              <w:t xml:space="preserve"> dvorište Tisno – za naselja </w:t>
            </w:r>
            <w:proofErr w:type="spellStart"/>
            <w:r w:rsidR="00EA72F2" w:rsidRPr="00EA72F2">
              <w:rPr>
                <w:rFonts w:asciiTheme="minorHAnsi" w:hAnsiTheme="minorHAnsi" w:cstheme="minorHAnsi"/>
                <w:b/>
                <w:bCs/>
              </w:rPr>
              <w:t>Betina</w:t>
            </w:r>
            <w:proofErr w:type="spellEnd"/>
            <w:r w:rsidR="00EA72F2" w:rsidRPr="00EA72F2">
              <w:rPr>
                <w:rFonts w:asciiTheme="minorHAnsi" w:hAnsiTheme="minorHAnsi" w:cstheme="minorHAnsi"/>
                <w:b/>
                <w:bCs/>
              </w:rPr>
              <w:t xml:space="preserve"> i Jezera“</w:t>
            </w:r>
          </w:p>
          <w:bookmarkEnd w:id="0"/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246D5" w:rsidRPr="00A12875" w:rsidRDefault="00F246D5" w:rsidP="00F31FE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246D5" w:rsidRPr="00A12875" w:rsidRDefault="00F246D5" w:rsidP="00F31FE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  <w:vAlign w:val="center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31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631"/>
        </w:trPr>
        <w:tc>
          <w:tcPr>
            <w:tcW w:w="9288" w:type="dxa"/>
          </w:tcPr>
          <w:p w:rsidR="00F246D5" w:rsidRPr="00FB4D4D" w:rsidRDefault="00F246D5" w:rsidP="00F31F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915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</w:rPr>
            </w:pPr>
          </w:p>
          <w:p w:rsidR="00F246D5" w:rsidRPr="00A12875" w:rsidRDefault="00F246D5" w:rsidP="00F31FE9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246D5" w:rsidRDefault="00F246D5" w:rsidP="00F246D5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246D5" w:rsidRDefault="00F246D5" w:rsidP="00F246D5">
      <w:pPr>
        <w:spacing w:line="212" w:lineRule="exact"/>
      </w:pPr>
    </w:p>
    <w:p w:rsidR="00F246D5" w:rsidRDefault="00F246D5" w:rsidP="00F246D5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246D5" w:rsidRDefault="00F246D5" w:rsidP="00F246D5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246D5" w:rsidTr="00F31FE9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</w:tr>
      <w:tr w:rsidR="00F246D5" w:rsidTr="00F31FE9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</w:tr>
      <w:tr w:rsidR="00F246D5" w:rsidTr="00F31FE9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</w:tr>
      <w:tr w:rsidR="00F246D5" w:rsidTr="00F31FE9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</w:tbl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6" w:lineRule="exact"/>
      </w:pPr>
    </w:p>
    <w:p w:rsidR="00F246D5" w:rsidRDefault="00F246D5" w:rsidP="00F246D5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246D5" w:rsidRDefault="00F246D5" w:rsidP="00F246D5">
      <w:pPr>
        <w:spacing w:line="253" w:lineRule="exact"/>
      </w:pPr>
    </w:p>
    <w:p w:rsidR="00F246D5" w:rsidRDefault="00F246D5" w:rsidP="00F246D5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246D5" w:rsidRDefault="00F246D5" w:rsidP="00F246D5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246D5" w:rsidRDefault="00F246D5" w:rsidP="00F246D5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FA023" wp14:editId="294F0142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BFE7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40" w:lineRule="exact"/>
      </w:pPr>
    </w:p>
    <w:p w:rsidR="00F246D5" w:rsidRDefault="00F246D5" w:rsidP="00F246D5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246D5" w:rsidRDefault="00F246D5" w:rsidP="00F246D5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246D5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246D5" w:rsidRDefault="00F246D5" w:rsidP="00F246D5">
      <w:pPr>
        <w:spacing w:line="189" w:lineRule="exact"/>
      </w:pPr>
      <w:bookmarkStart w:id="1" w:name="page3"/>
      <w:bookmarkEnd w:id="1"/>
    </w:p>
    <w:p w:rsidR="00F246D5" w:rsidRDefault="00F246D5" w:rsidP="00F246D5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246D5" w:rsidTr="00F31FE9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246D5" w:rsidTr="00F31FE9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</w:tr>
      <w:tr w:rsidR="00F246D5" w:rsidTr="00F31FE9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</w:tr>
      <w:tr w:rsidR="00F246D5" w:rsidTr="00F31FE9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</w:tbl>
    <w:p w:rsidR="00F246D5" w:rsidRDefault="00F246D5" w:rsidP="00F246D5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F010B3" wp14:editId="52BD870E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5E59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31" w:lineRule="exact"/>
      </w:pPr>
    </w:p>
    <w:p w:rsidR="00F246D5" w:rsidRDefault="00F246D5" w:rsidP="00F246D5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246D5" w:rsidRPr="00FB4D4D" w:rsidRDefault="00F246D5" w:rsidP="00F246D5">
      <w:pPr>
        <w:spacing w:line="2" w:lineRule="exact"/>
        <w:rPr>
          <w:rFonts w:asciiTheme="minorHAnsi" w:hAnsiTheme="minorHAnsi" w:cstheme="minorHAnsi"/>
          <w:sz w:val="24"/>
        </w:rPr>
      </w:pPr>
    </w:p>
    <w:p w:rsidR="00F246D5" w:rsidRPr="00FB4D4D" w:rsidRDefault="00F246D5" w:rsidP="00F246D5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246D5" w:rsidRDefault="00F246D5" w:rsidP="00F246D5">
      <w:pPr>
        <w:spacing w:line="258" w:lineRule="exact"/>
        <w:rPr>
          <w:sz w:val="24"/>
        </w:rPr>
      </w:pPr>
    </w:p>
    <w:p w:rsidR="00F246D5" w:rsidRPr="00FB4D4D" w:rsidRDefault="00F246D5" w:rsidP="00F246D5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246D5" w:rsidRPr="00FB4D4D" w:rsidRDefault="00F246D5" w:rsidP="00F246D5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246D5" w:rsidRPr="00FB4D4D" w:rsidRDefault="00F246D5" w:rsidP="00F246D5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246D5" w:rsidRPr="00FB4D4D" w:rsidRDefault="00F246D5" w:rsidP="00F246D5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246D5" w:rsidRPr="00FB4D4D" w:rsidRDefault="00F246D5" w:rsidP="00F246D5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246D5" w:rsidRPr="00FB4D4D" w:rsidRDefault="00F246D5" w:rsidP="00F246D5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246D5" w:rsidRPr="00FB4D4D" w:rsidRDefault="00F246D5" w:rsidP="00F246D5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246D5" w:rsidRPr="00FB4D4D" w:rsidRDefault="00F246D5" w:rsidP="00F246D5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246D5" w:rsidRPr="00FB4D4D" w:rsidRDefault="00F246D5" w:rsidP="00F246D5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246D5" w:rsidRPr="00FB4D4D" w:rsidRDefault="00F246D5" w:rsidP="00F246D5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2" w:name="page1"/>
      <w:bookmarkEnd w:id="2"/>
    </w:p>
    <w:p w:rsidR="00F246D5" w:rsidRPr="00FB4D4D" w:rsidRDefault="00F246D5" w:rsidP="00F246D5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246D5" w:rsidRPr="00FB4D4D" w:rsidRDefault="00F246D5" w:rsidP="00F246D5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246D5" w:rsidRPr="00FB4D4D" w:rsidRDefault="00F246D5" w:rsidP="00F246D5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246D5" w:rsidRPr="00FB4D4D" w:rsidRDefault="00F246D5" w:rsidP="00F246D5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246D5" w:rsidRPr="00FB4D4D" w:rsidRDefault="00F246D5" w:rsidP="00F246D5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246D5" w:rsidRPr="00FB4D4D" w:rsidRDefault="00F246D5" w:rsidP="00F246D5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246D5" w:rsidRPr="00FB4D4D" w:rsidRDefault="00F246D5" w:rsidP="00F246D5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246D5" w:rsidRPr="00FB4D4D" w:rsidRDefault="00F246D5" w:rsidP="00F246D5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246D5" w:rsidRPr="00FB4D4D" w:rsidRDefault="00F246D5" w:rsidP="00F246D5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246D5" w:rsidRPr="00FB4D4D" w:rsidRDefault="00F246D5" w:rsidP="00F246D5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246D5" w:rsidRPr="00FB4D4D" w:rsidRDefault="00F246D5" w:rsidP="00F246D5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246D5" w:rsidRPr="00FB4D4D" w:rsidRDefault="00F246D5" w:rsidP="00F246D5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2021</w:t>
      </w:r>
      <w:r w:rsidRPr="00FB4D4D">
        <w:rPr>
          <w:rFonts w:asciiTheme="minorHAnsi" w:hAnsiTheme="minorHAnsi" w:cstheme="minorHAnsi"/>
          <w:sz w:val="24"/>
          <w:szCs w:val="24"/>
        </w:rPr>
        <w:t>.</w:t>
      </w:r>
    </w:p>
    <w:p w:rsidR="00F246D5" w:rsidRPr="00FB4D4D" w:rsidRDefault="00F246D5" w:rsidP="00F246D5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246D5" w:rsidRPr="00FB4D4D" w:rsidRDefault="00F246D5" w:rsidP="00F246D5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246D5" w:rsidRDefault="00F246D5" w:rsidP="00F246D5">
      <w:pPr>
        <w:spacing w:line="236" w:lineRule="auto"/>
        <w:ind w:left="720" w:right="20"/>
        <w:jc w:val="both"/>
        <w:rPr>
          <w:sz w:val="22"/>
        </w:rPr>
        <w:sectPr w:rsidR="00F246D5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246D5" w:rsidRPr="00A1287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246D5" w:rsidRPr="00A1287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Pr="00A1287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Pr="00A12875" w:rsidRDefault="00F246D5" w:rsidP="00F246D5">
      <w:pPr>
        <w:jc w:val="both"/>
        <w:rPr>
          <w:rFonts w:asciiTheme="minorHAnsi" w:eastAsia="Calibri" w:hAnsiTheme="minorHAnsi"/>
          <w:b/>
        </w:rPr>
      </w:pPr>
    </w:p>
    <w:p w:rsidR="00F246D5" w:rsidRDefault="00F246D5" w:rsidP="00F246D5"/>
    <w:p w:rsidR="00F246D5" w:rsidRDefault="00F246D5" w:rsidP="00F246D5"/>
    <w:p w:rsidR="00F246D5" w:rsidRDefault="00F246D5" w:rsidP="00F246D5"/>
    <w:p w:rsidR="00F246D5" w:rsidRDefault="00F246D5" w:rsidP="00F246D5"/>
    <w:p w:rsidR="00F246D5" w:rsidRDefault="00F246D5" w:rsidP="00F246D5"/>
    <w:p w:rsidR="008C720C" w:rsidRDefault="008C720C"/>
    <w:sectPr w:rsidR="008C720C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5"/>
    <w:rsid w:val="008C720C"/>
    <w:rsid w:val="00EA72F2"/>
    <w:rsid w:val="00F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B0951-F91E-4616-ACB0-8AC87B8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D5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246D5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Normal"/>
    <w:uiPriority w:val="99"/>
    <w:rsid w:val="00F246D5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2</cp:revision>
  <dcterms:created xsi:type="dcterms:W3CDTF">2021-03-15T10:13:00Z</dcterms:created>
  <dcterms:modified xsi:type="dcterms:W3CDTF">2021-05-05T10:52:00Z</dcterms:modified>
</cp:coreProperties>
</file>